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BC8A" w14:textId="77777777" w:rsidR="00070880" w:rsidRDefault="00070880" w:rsidP="00C429EB">
      <w:pPr>
        <w:jc w:val="both"/>
      </w:pPr>
    </w:p>
    <w:p w14:paraId="3730E761" w14:textId="77777777" w:rsidR="00070880" w:rsidRDefault="00070880" w:rsidP="00C429EB">
      <w:pPr>
        <w:jc w:val="both"/>
      </w:pPr>
      <w:r>
        <w:t xml:space="preserve"> </w:t>
      </w:r>
    </w:p>
    <w:p w14:paraId="6A2947A2" w14:textId="77777777" w:rsidR="00070880" w:rsidRDefault="00070880" w:rsidP="00C429EB">
      <w:pPr>
        <w:jc w:val="center"/>
      </w:pPr>
    </w:p>
    <w:p w14:paraId="4CADF20F" w14:textId="2DDCCC35" w:rsidR="00070880" w:rsidRPr="00070880" w:rsidRDefault="00D73F86" w:rsidP="00C429EB">
      <w:pPr>
        <w:jc w:val="center"/>
        <w:rPr>
          <w:b/>
          <w:bCs/>
          <w:sz w:val="32"/>
          <w:szCs w:val="32"/>
        </w:rPr>
      </w:pPr>
      <w:r>
        <w:rPr>
          <w:b/>
          <w:bCs/>
          <w:sz w:val="32"/>
          <w:szCs w:val="32"/>
        </w:rPr>
        <w:t>VACANCY</w:t>
      </w:r>
    </w:p>
    <w:p w14:paraId="482C0BFB" w14:textId="0470F3AF" w:rsidR="00070880" w:rsidRPr="00070880" w:rsidRDefault="00070880" w:rsidP="00C429EB">
      <w:pPr>
        <w:jc w:val="center"/>
        <w:rPr>
          <w:b/>
          <w:bCs/>
          <w:sz w:val="32"/>
          <w:szCs w:val="32"/>
        </w:rPr>
      </w:pPr>
      <w:r w:rsidRPr="00070880">
        <w:rPr>
          <w:b/>
          <w:bCs/>
          <w:sz w:val="32"/>
          <w:szCs w:val="32"/>
        </w:rPr>
        <w:t>Parish Clerk and Responsible Finance Officer</w:t>
      </w:r>
    </w:p>
    <w:p w14:paraId="29381895" w14:textId="1E38CC4C" w:rsidR="00070880" w:rsidRDefault="00070880" w:rsidP="009D7346">
      <w:pPr>
        <w:jc w:val="center"/>
      </w:pPr>
      <w:r>
        <w:t>Salary: LC1 SCP 13-17. FTE £23,023 (Actual £</w:t>
      </w:r>
      <w:r w:rsidR="009D7346">
        <w:t>5027.40 PA</w:t>
      </w:r>
      <w:r>
        <w:t>)</w:t>
      </w:r>
    </w:p>
    <w:p w14:paraId="7AA87292" w14:textId="77777777" w:rsidR="00070880" w:rsidRDefault="00070880" w:rsidP="00C429EB">
      <w:pPr>
        <w:jc w:val="both"/>
      </w:pPr>
    </w:p>
    <w:p w14:paraId="5CD4708D" w14:textId="5C04A41C" w:rsidR="00070880" w:rsidRDefault="00070880" w:rsidP="00C429EB">
      <w:pPr>
        <w:jc w:val="both"/>
      </w:pPr>
      <w:r>
        <w:t>Applications are invited from suitably experienced and qualified persons for the part - time (35 hours per month) post of Clerk and Responsible Financial Officer to Healeyfield Parish Council.</w:t>
      </w:r>
    </w:p>
    <w:p w14:paraId="4E2D7391" w14:textId="77777777" w:rsidR="00070880" w:rsidRDefault="00070880" w:rsidP="00C429EB">
      <w:pPr>
        <w:jc w:val="both"/>
      </w:pPr>
      <w:r>
        <w:t>Acting as the Parish Council's Proper Officer and Responsible Finance Officer, the successful applicant will require a working knowledge of managing finance, excellent communication and administrative skills, have good IT skills and the ability to use a variety of software.</w:t>
      </w:r>
    </w:p>
    <w:p w14:paraId="5527A9A9" w14:textId="46594D89" w:rsidR="00070880" w:rsidRDefault="00070880" w:rsidP="00C429EB">
      <w:pPr>
        <w:jc w:val="both"/>
      </w:pPr>
      <w:r>
        <w:t>The clerk must have the desire to make a significant contribution by supporting elected council members to improve the parish and its local community. Previous experience in a public sector environment, particularly Local Government</w:t>
      </w:r>
      <w:r w:rsidR="003A0868">
        <w:t>.</w:t>
      </w:r>
    </w:p>
    <w:p w14:paraId="5CAAA38E" w14:textId="61BB3FD4" w:rsidR="00070880" w:rsidRDefault="00070880" w:rsidP="00C429EB">
      <w:pPr>
        <w:jc w:val="both"/>
      </w:pPr>
      <w:r>
        <w:t xml:space="preserve">The successful candidate should be </w:t>
      </w:r>
      <w:r w:rsidR="009D7346">
        <w:t>self-motivated</w:t>
      </w:r>
      <w:r>
        <w:t xml:space="preserve"> and hold the Certificate in Local Council Administration (CILCA) qualification or be willing to study for it. Terms and Conditions of employment are based on the National Association of Local Councils (NALC) and Society of Local Council Clerks (SLCC) Contract of Employment.</w:t>
      </w:r>
    </w:p>
    <w:p w14:paraId="4BBB03D9" w14:textId="03571EC9" w:rsidR="00070880" w:rsidRDefault="00070880" w:rsidP="00C429EB">
      <w:pPr>
        <w:jc w:val="both"/>
      </w:pPr>
      <w:r>
        <w:t xml:space="preserve">The successful candidate will be expected to work </w:t>
      </w:r>
      <w:r w:rsidR="00C429EB">
        <w:t>from home</w:t>
      </w:r>
      <w:r>
        <w:t xml:space="preserve"> </w:t>
      </w:r>
      <w:r w:rsidR="00C429EB">
        <w:t>with</w:t>
      </w:r>
      <w:r>
        <w:t xml:space="preserve"> attendance at regular Council meetings (evening of the last </w:t>
      </w:r>
      <w:r w:rsidR="00C429EB">
        <w:t>Thursday</w:t>
      </w:r>
      <w:r>
        <w:t xml:space="preserve"> of the month) and occasional other evening meetings.</w:t>
      </w:r>
    </w:p>
    <w:p w14:paraId="363AD208" w14:textId="0C79D34C" w:rsidR="00C429EB" w:rsidRDefault="00070880" w:rsidP="00C429EB">
      <w:pPr>
        <w:jc w:val="both"/>
      </w:pPr>
      <w:r>
        <w:t>Interested persons are invited to contact the Council by telephoning the Chair</w:t>
      </w:r>
      <w:r w:rsidR="00D27925">
        <w:t>man</w:t>
      </w:r>
      <w:r>
        <w:t xml:space="preserve"> of the Parish Council on 07</w:t>
      </w:r>
      <w:r w:rsidR="00C429EB">
        <w:t>808734057</w:t>
      </w:r>
      <w:r>
        <w:t xml:space="preserve"> or by email to </w:t>
      </w:r>
      <w:r w:rsidR="009D7346">
        <w:t>contact@healeyfieldparishcouncil.co.uk</w:t>
      </w:r>
      <w:r>
        <w:t xml:space="preserve"> </w:t>
      </w:r>
    </w:p>
    <w:p w14:paraId="7CCA0052" w14:textId="4A310996" w:rsidR="00070880" w:rsidRDefault="00070880" w:rsidP="00C429EB">
      <w:pPr>
        <w:jc w:val="both"/>
      </w:pPr>
      <w:r>
        <w:t>Applications are by CV with covering letter to the Chair</w:t>
      </w:r>
      <w:r w:rsidR="00D27925">
        <w:t>man</w:t>
      </w:r>
      <w:r>
        <w:t>.</w:t>
      </w:r>
    </w:p>
    <w:p w14:paraId="6C7B57ED" w14:textId="77777777" w:rsidR="00070880" w:rsidRDefault="00070880" w:rsidP="00C429EB">
      <w:pPr>
        <w:jc w:val="both"/>
      </w:pPr>
    </w:p>
    <w:p w14:paraId="25A5092E" w14:textId="6D0E5D2A" w:rsidR="00070880" w:rsidRDefault="00070880" w:rsidP="00C429EB">
      <w:pPr>
        <w:jc w:val="both"/>
      </w:pPr>
      <w:r>
        <w:t>Closing date is F</w:t>
      </w:r>
      <w:r w:rsidR="009D7346">
        <w:t>riday</w:t>
      </w:r>
      <w:r>
        <w:t xml:space="preserve"> </w:t>
      </w:r>
      <w:r w:rsidR="009D7346">
        <w:t>20</w:t>
      </w:r>
      <w:r w:rsidR="009D7346" w:rsidRPr="009D7346">
        <w:rPr>
          <w:vertAlign w:val="superscript"/>
        </w:rPr>
        <w:t>th</w:t>
      </w:r>
      <w:r w:rsidR="009D7346">
        <w:t xml:space="preserve"> May</w:t>
      </w:r>
      <w:r>
        <w:t xml:space="preserve"> 2022 at 12 </w:t>
      </w:r>
      <w:r w:rsidR="009D7346">
        <w:t>noon</w:t>
      </w:r>
      <w:r>
        <w:t xml:space="preserve"> with interviews to be held in week commencing </w:t>
      </w:r>
      <w:r w:rsidR="009D7346">
        <w:t>23rd</w:t>
      </w:r>
      <w:r>
        <w:t xml:space="preserve"> May 2022.</w:t>
      </w:r>
    </w:p>
    <w:sectPr w:rsidR="00070880" w:rsidSect="00C429EB">
      <w:headerReference w:type="default" r:id="rId6"/>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7BCC" w14:textId="77777777" w:rsidR="00BA715A" w:rsidRDefault="00BA715A" w:rsidP="00070880">
      <w:pPr>
        <w:spacing w:after="0" w:line="240" w:lineRule="auto"/>
      </w:pPr>
      <w:r>
        <w:separator/>
      </w:r>
    </w:p>
  </w:endnote>
  <w:endnote w:type="continuationSeparator" w:id="0">
    <w:p w14:paraId="43AE7E3F" w14:textId="77777777" w:rsidR="00BA715A" w:rsidRDefault="00BA715A" w:rsidP="0007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6CA4" w14:textId="77777777" w:rsidR="00BA715A" w:rsidRDefault="00BA715A" w:rsidP="00070880">
      <w:pPr>
        <w:spacing w:after="0" w:line="240" w:lineRule="auto"/>
      </w:pPr>
      <w:r>
        <w:separator/>
      </w:r>
    </w:p>
  </w:footnote>
  <w:footnote w:type="continuationSeparator" w:id="0">
    <w:p w14:paraId="665483F0" w14:textId="77777777" w:rsidR="00BA715A" w:rsidRDefault="00BA715A" w:rsidP="0007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A02A" w14:textId="6AB4E80C" w:rsidR="00D73F86" w:rsidRDefault="00D73F86">
    <w:pPr>
      <w:pStyle w:val="Header"/>
    </w:pPr>
    <w:r>
      <w:rPr>
        <w:noProof/>
      </w:rPr>
      <w:drawing>
        <wp:anchor distT="0" distB="0" distL="114300" distR="114300" simplePos="0" relativeHeight="251658240" behindDoc="0" locked="0" layoutInCell="1" allowOverlap="1" wp14:anchorId="3937086D" wp14:editId="476FC517">
          <wp:simplePos x="0" y="0"/>
          <wp:positionH relativeFrom="page">
            <wp:align>center</wp:align>
          </wp:positionH>
          <wp:positionV relativeFrom="paragraph">
            <wp:posOffset>-178118</wp:posOffset>
          </wp:positionV>
          <wp:extent cx="1370510" cy="1328738"/>
          <wp:effectExtent l="0" t="0" r="127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0510" cy="132873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80"/>
    <w:rsid w:val="00070880"/>
    <w:rsid w:val="000D6BB1"/>
    <w:rsid w:val="00362E02"/>
    <w:rsid w:val="003A0868"/>
    <w:rsid w:val="006D2023"/>
    <w:rsid w:val="009D7346"/>
    <w:rsid w:val="00A60B3D"/>
    <w:rsid w:val="00BA715A"/>
    <w:rsid w:val="00C429EB"/>
    <w:rsid w:val="00D27925"/>
    <w:rsid w:val="00D7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8810A"/>
  <w15:chartTrackingRefBased/>
  <w15:docId w15:val="{788F2D98-0E40-4955-90E8-B70B7FD5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80"/>
  </w:style>
  <w:style w:type="paragraph" w:styleId="Footer">
    <w:name w:val="footer"/>
    <w:basedOn w:val="Normal"/>
    <w:link w:val="FooterChar"/>
    <w:uiPriority w:val="99"/>
    <w:unhideWhenUsed/>
    <w:rsid w:val="00070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Printing</dc:creator>
  <cp:keywords/>
  <dc:description/>
  <cp:lastModifiedBy>Conway Printing</cp:lastModifiedBy>
  <cp:revision>6</cp:revision>
  <dcterms:created xsi:type="dcterms:W3CDTF">2022-04-28T21:45:00Z</dcterms:created>
  <dcterms:modified xsi:type="dcterms:W3CDTF">2022-04-30T17:27:00Z</dcterms:modified>
</cp:coreProperties>
</file>